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8618" w14:textId="77777777" w:rsidR="0084209A" w:rsidRDefault="0084209A" w:rsidP="009567A3">
      <w:pPr>
        <w:jc w:val="center"/>
        <w:rPr>
          <w:b/>
          <w:sz w:val="36"/>
          <w:szCs w:val="36"/>
        </w:rPr>
      </w:pPr>
    </w:p>
    <w:p w14:paraId="5B755576" w14:textId="4B99DA2D" w:rsidR="0084209A" w:rsidRDefault="0084209A" w:rsidP="0084209A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5600956" wp14:editId="051DBBB2">
            <wp:extent cx="1481667" cy="1289451"/>
            <wp:effectExtent l="0" t="0" r="4445" b="635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9" cy="13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F134D" w14:textId="60B6459F" w:rsidR="006A46EA" w:rsidRPr="00EA03AF" w:rsidRDefault="006A46EA" w:rsidP="00EA03AF">
      <w:pPr>
        <w:jc w:val="center"/>
        <w:rPr>
          <w:b/>
          <w:sz w:val="36"/>
          <w:szCs w:val="36"/>
        </w:rPr>
      </w:pPr>
      <w:r w:rsidRPr="009567A3">
        <w:rPr>
          <w:b/>
          <w:sz w:val="36"/>
          <w:szCs w:val="36"/>
        </w:rPr>
        <w:t>Muncie Central High School</w:t>
      </w:r>
      <w:r w:rsidR="009567A3">
        <w:rPr>
          <w:b/>
          <w:sz w:val="36"/>
          <w:szCs w:val="36"/>
        </w:rPr>
        <w:t xml:space="preserve"> </w:t>
      </w:r>
      <w:r w:rsidRPr="009567A3">
        <w:rPr>
          <w:b/>
          <w:sz w:val="36"/>
          <w:szCs w:val="36"/>
        </w:rPr>
        <w:t>Alumni Association</w:t>
      </w:r>
    </w:p>
    <w:p w14:paraId="49345633" w14:textId="77777777" w:rsidR="006A46EA" w:rsidRPr="009567A3" w:rsidRDefault="006A46EA" w:rsidP="009567A3">
      <w:pPr>
        <w:jc w:val="center"/>
        <w:rPr>
          <w:b/>
          <w:sz w:val="36"/>
          <w:szCs w:val="36"/>
        </w:rPr>
      </w:pPr>
      <w:r w:rsidRPr="009567A3">
        <w:rPr>
          <w:b/>
          <w:sz w:val="36"/>
          <w:szCs w:val="36"/>
        </w:rPr>
        <w:t>Application for Faculty Funding</w:t>
      </w:r>
    </w:p>
    <w:p w14:paraId="77DBCB93" w14:textId="77777777" w:rsidR="006A46EA" w:rsidRPr="00626EE5" w:rsidRDefault="006A46EA">
      <w:pPr>
        <w:rPr>
          <w:sz w:val="24"/>
          <w:szCs w:val="24"/>
        </w:rPr>
      </w:pPr>
    </w:p>
    <w:p w14:paraId="461DB991" w14:textId="77777777" w:rsidR="006A46EA" w:rsidRPr="006215F0" w:rsidRDefault="006A46EA" w:rsidP="009567A3">
      <w:pPr>
        <w:jc w:val="both"/>
        <w:rPr>
          <w:b/>
          <w:sz w:val="24"/>
          <w:szCs w:val="24"/>
        </w:rPr>
      </w:pPr>
      <w:r w:rsidRPr="00626EE5">
        <w:rPr>
          <w:sz w:val="24"/>
          <w:szCs w:val="24"/>
        </w:rPr>
        <w:t xml:space="preserve">The Alumni Association will fund up to </w:t>
      </w:r>
      <w:r w:rsidRPr="0095521F">
        <w:rPr>
          <w:b/>
          <w:sz w:val="24"/>
          <w:szCs w:val="24"/>
        </w:rPr>
        <w:t>$</w:t>
      </w:r>
      <w:r w:rsidR="002F342A">
        <w:rPr>
          <w:b/>
          <w:sz w:val="24"/>
          <w:szCs w:val="24"/>
        </w:rPr>
        <w:t>2,000</w:t>
      </w:r>
      <w:r w:rsidRPr="00626EE5">
        <w:rPr>
          <w:sz w:val="24"/>
          <w:szCs w:val="24"/>
        </w:rPr>
        <w:t xml:space="preserve"> of school needs each Spring Semester.  The funding will be available in January.  </w:t>
      </w:r>
      <w:r w:rsidRPr="009567A3">
        <w:rPr>
          <w:b/>
          <w:sz w:val="24"/>
          <w:szCs w:val="24"/>
        </w:rPr>
        <w:t xml:space="preserve">Submit to Associate Principal by </w:t>
      </w:r>
      <w:r w:rsidR="009B72E1">
        <w:rPr>
          <w:b/>
          <w:sz w:val="24"/>
          <w:szCs w:val="24"/>
        </w:rPr>
        <w:t>December 1</w:t>
      </w:r>
      <w:r w:rsidR="00222195">
        <w:rPr>
          <w:b/>
          <w:sz w:val="24"/>
          <w:szCs w:val="24"/>
        </w:rPr>
        <w:t>, 20</w:t>
      </w:r>
      <w:r w:rsidR="00217531">
        <w:rPr>
          <w:b/>
          <w:sz w:val="24"/>
          <w:szCs w:val="24"/>
        </w:rPr>
        <w:t>21</w:t>
      </w:r>
      <w:r w:rsidRPr="00626EE5">
        <w:rPr>
          <w:sz w:val="24"/>
          <w:szCs w:val="24"/>
        </w:rPr>
        <w:t>.  One project utilizing the entire funds or smaller requests will be considered.  All materials and items funded remain the property of the school.</w:t>
      </w:r>
      <w:r w:rsidR="006215F0">
        <w:rPr>
          <w:sz w:val="24"/>
          <w:szCs w:val="24"/>
        </w:rPr>
        <w:t xml:space="preserve">  </w:t>
      </w:r>
      <w:r w:rsidR="006215F0" w:rsidRPr="006215F0">
        <w:rPr>
          <w:b/>
          <w:sz w:val="24"/>
          <w:szCs w:val="24"/>
        </w:rPr>
        <w:t xml:space="preserve">REMINDER:  YOU </w:t>
      </w:r>
      <w:r w:rsidR="002F342A">
        <w:rPr>
          <w:b/>
          <w:sz w:val="24"/>
          <w:szCs w:val="24"/>
          <w:u w:val="single"/>
        </w:rPr>
        <w:t>DO NOT NEED TO</w:t>
      </w:r>
      <w:r w:rsidR="006215F0" w:rsidRPr="006215F0">
        <w:rPr>
          <w:b/>
          <w:sz w:val="24"/>
          <w:szCs w:val="24"/>
        </w:rPr>
        <w:t xml:space="preserve"> BE A MEMBER OF THE ALUMNI ASSOCIATION TO APPLY FOR THIS GRANT.</w:t>
      </w:r>
    </w:p>
    <w:p w14:paraId="7D64D08E" w14:textId="77777777" w:rsidR="00626EE5" w:rsidRPr="00626EE5" w:rsidRDefault="00626EE5" w:rsidP="009567A3">
      <w:pPr>
        <w:jc w:val="both"/>
        <w:rPr>
          <w:sz w:val="24"/>
          <w:szCs w:val="24"/>
        </w:rPr>
      </w:pPr>
    </w:p>
    <w:p w14:paraId="1FA1D278" w14:textId="77777777" w:rsidR="00626EE5" w:rsidRPr="00626EE5" w:rsidRDefault="00626EE5">
      <w:pPr>
        <w:rPr>
          <w:sz w:val="24"/>
          <w:szCs w:val="24"/>
        </w:rPr>
      </w:pPr>
      <w:r w:rsidRPr="00626EE5">
        <w:rPr>
          <w:sz w:val="24"/>
          <w:szCs w:val="24"/>
        </w:rPr>
        <w:t>Priority will be given to:</w:t>
      </w:r>
    </w:p>
    <w:p w14:paraId="1E141B3D" w14:textId="77777777" w:rsidR="00626EE5" w:rsidRPr="00626EE5" w:rsidRDefault="00626EE5">
      <w:pPr>
        <w:rPr>
          <w:sz w:val="24"/>
          <w:szCs w:val="24"/>
        </w:rPr>
      </w:pPr>
    </w:p>
    <w:p w14:paraId="0465BE3E" w14:textId="77777777" w:rsidR="00626EE5" w:rsidRPr="009567A3" w:rsidRDefault="00F36FD9" w:rsidP="00956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Items not scheduled</w:t>
      </w:r>
      <w:r w:rsidR="00626EE5" w:rsidRPr="009567A3">
        <w:rPr>
          <w:sz w:val="24"/>
          <w:szCs w:val="24"/>
        </w:rPr>
        <w:t xml:space="preserve"> to be funded</w:t>
      </w:r>
    </w:p>
    <w:p w14:paraId="4E400426" w14:textId="77777777" w:rsidR="00626EE5" w:rsidRPr="009567A3" w:rsidRDefault="00626EE5" w:rsidP="009567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67A3">
        <w:rPr>
          <w:sz w:val="24"/>
          <w:szCs w:val="24"/>
        </w:rPr>
        <w:t>Materials, equipment or services</w:t>
      </w:r>
    </w:p>
    <w:p w14:paraId="36300E29" w14:textId="38E9E579" w:rsidR="0084209A" w:rsidRPr="0084209A" w:rsidRDefault="00626EE5" w:rsidP="008420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67A3">
        <w:rPr>
          <w:sz w:val="24"/>
          <w:szCs w:val="24"/>
        </w:rPr>
        <w:t>Items that directly aid student learning and student development</w:t>
      </w:r>
    </w:p>
    <w:p w14:paraId="0A0D7331" w14:textId="77777777" w:rsidR="0084209A" w:rsidRPr="00626EE5" w:rsidRDefault="0084209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620"/>
        <w:gridCol w:w="4788"/>
      </w:tblGrid>
      <w:tr w:rsidR="00626EE5" w:rsidRPr="00626EE5" w14:paraId="1A5C2ED2" w14:textId="77777777" w:rsidTr="00A7691D">
        <w:trPr>
          <w:trHeight w:val="432"/>
        </w:trPr>
        <w:tc>
          <w:tcPr>
            <w:tcW w:w="3168" w:type="dxa"/>
            <w:tcBorders>
              <w:top w:val="nil"/>
              <w:left w:val="nil"/>
            </w:tcBorders>
            <w:vAlign w:val="center"/>
          </w:tcPr>
          <w:p w14:paraId="3325F002" w14:textId="77777777" w:rsidR="00626EE5" w:rsidRPr="00A7691D" w:rsidRDefault="00626EE5" w:rsidP="00A7691D">
            <w:pPr>
              <w:rPr>
                <w:b/>
                <w:sz w:val="24"/>
                <w:szCs w:val="24"/>
              </w:rPr>
            </w:pPr>
            <w:r w:rsidRPr="00A7691D">
              <w:rPr>
                <w:b/>
                <w:sz w:val="24"/>
                <w:szCs w:val="24"/>
              </w:rPr>
              <w:t>Name of Applicant</w:t>
            </w:r>
          </w:p>
        </w:tc>
        <w:tc>
          <w:tcPr>
            <w:tcW w:w="6408" w:type="dxa"/>
            <w:gridSpan w:val="2"/>
            <w:tcBorders>
              <w:top w:val="nil"/>
              <w:right w:val="nil"/>
            </w:tcBorders>
            <w:vAlign w:val="center"/>
          </w:tcPr>
          <w:p w14:paraId="5175416F" w14:textId="77777777" w:rsidR="00626EE5" w:rsidRPr="00A7691D" w:rsidRDefault="00626EE5" w:rsidP="00A7691D">
            <w:pPr>
              <w:rPr>
                <w:b/>
                <w:sz w:val="24"/>
                <w:szCs w:val="24"/>
              </w:rPr>
            </w:pPr>
          </w:p>
        </w:tc>
      </w:tr>
      <w:tr w:rsidR="00626EE5" w:rsidRPr="00626EE5" w14:paraId="3C671405" w14:textId="77777777" w:rsidTr="00A7691D">
        <w:trPr>
          <w:trHeight w:val="432"/>
        </w:trPr>
        <w:tc>
          <w:tcPr>
            <w:tcW w:w="3168" w:type="dxa"/>
            <w:tcBorders>
              <w:left w:val="nil"/>
            </w:tcBorders>
            <w:vAlign w:val="center"/>
          </w:tcPr>
          <w:p w14:paraId="5D7CEC8E" w14:textId="77777777" w:rsidR="00626EE5" w:rsidRPr="00A7691D" w:rsidRDefault="00626EE5" w:rsidP="00A7691D">
            <w:pPr>
              <w:rPr>
                <w:b/>
                <w:sz w:val="24"/>
                <w:szCs w:val="24"/>
              </w:rPr>
            </w:pPr>
            <w:r w:rsidRPr="00A7691D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6408" w:type="dxa"/>
            <w:gridSpan w:val="2"/>
            <w:tcBorders>
              <w:right w:val="nil"/>
            </w:tcBorders>
            <w:vAlign w:val="center"/>
          </w:tcPr>
          <w:p w14:paraId="1C8BDB41" w14:textId="77777777" w:rsidR="00626EE5" w:rsidRPr="00A7691D" w:rsidRDefault="00626EE5" w:rsidP="00A7691D">
            <w:pPr>
              <w:rPr>
                <w:b/>
                <w:sz w:val="24"/>
                <w:szCs w:val="24"/>
              </w:rPr>
            </w:pPr>
          </w:p>
        </w:tc>
      </w:tr>
      <w:tr w:rsidR="00626EE5" w:rsidRPr="00626EE5" w14:paraId="108289FD" w14:textId="77777777" w:rsidTr="00A7691D">
        <w:trPr>
          <w:trHeight w:val="432"/>
        </w:trPr>
        <w:tc>
          <w:tcPr>
            <w:tcW w:w="3168" w:type="dxa"/>
            <w:tcBorders>
              <w:left w:val="nil"/>
            </w:tcBorders>
            <w:vAlign w:val="center"/>
          </w:tcPr>
          <w:p w14:paraId="5977E1A0" w14:textId="77777777" w:rsidR="00626EE5" w:rsidRPr="00A7691D" w:rsidRDefault="00626EE5" w:rsidP="00A7691D">
            <w:pPr>
              <w:rPr>
                <w:b/>
                <w:sz w:val="24"/>
                <w:szCs w:val="24"/>
              </w:rPr>
            </w:pPr>
            <w:r w:rsidRPr="00A7691D">
              <w:rPr>
                <w:b/>
                <w:sz w:val="24"/>
                <w:szCs w:val="24"/>
              </w:rPr>
              <w:t>Contact Phone Number:</w:t>
            </w:r>
          </w:p>
        </w:tc>
        <w:tc>
          <w:tcPr>
            <w:tcW w:w="6408" w:type="dxa"/>
            <w:gridSpan w:val="2"/>
            <w:tcBorders>
              <w:right w:val="nil"/>
            </w:tcBorders>
            <w:vAlign w:val="center"/>
          </w:tcPr>
          <w:p w14:paraId="6717A0D9" w14:textId="77777777" w:rsidR="00626EE5" w:rsidRPr="00A7691D" w:rsidRDefault="00626EE5" w:rsidP="00A7691D">
            <w:pPr>
              <w:rPr>
                <w:b/>
                <w:sz w:val="24"/>
                <w:szCs w:val="24"/>
              </w:rPr>
            </w:pPr>
          </w:p>
        </w:tc>
      </w:tr>
      <w:tr w:rsidR="00626EE5" w:rsidRPr="00626EE5" w14:paraId="05776395" w14:textId="77777777" w:rsidTr="00A7691D">
        <w:trPr>
          <w:trHeight w:val="432"/>
        </w:trPr>
        <w:tc>
          <w:tcPr>
            <w:tcW w:w="3168" w:type="dxa"/>
            <w:tcBorders>
              <w:left w:val="nil"/>
              <w:bottom w:val="single" w:sz="4" w:space="0" w:color="auto"/>
            </w:tcBorders>
            <w:vAlign w:val="center"/>
          </w:tcPr>
          <w:p w14:paraId="7AF46AA0" w14:textId="77777777" w:rsidR="00626EE5" w:rsidRPr="00A7691D" w:rsidRDefault="00626EE5" w:rsidP="00A7691D">
            <w:pPr>
              <w:rPr>
                <w:b/>
                <w:sz w:val="24"/>
                <w:szCs w:val="24"/>
              </w:rPr>
            </w:pPr>
            <w:r w:rsidRPr="00A7691D">
              <w:rPr>
                <w:b/>
                <w:sz w:val="24"/>
                <w:szCs w:val="24"/>
              </w:rPr>
              <w:t>Amount Requested:</w:t>
            </w:r>
          </w:p>
        </w:tc>
        <w:tc>
          <w:tcPr>
            <w:tcW w:w="640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DAB736A" w14:textId="77777777" w:rsidR="00626EE5" w:rsidRPr="00A7691D" w:rsidRDefault="00626EE5" w:rsidP="00A7691D">
            <w:pPr>
              <w:rPr>
                <w:b/>
                <w:sz w:val="24"/>
                <w:szCs w:val="24"/>
              </w:rPr>
            </w:pPr>
            <w:r w:rsidRPr="00A7691D">
              <w:rPr>
                <w:b/>
                <w:sz w:val="24"/>
                <w:szCs w:val="24"/>
              </w:rPr>
              <w:t>$</w:t>
            </w:r>
          </w:p>
        </w:tc>
      </w:tr>
      <w:tr w:rsidR="00626EE5" w:rsidRPr="00626EE5" w14:paraId="746B011C" w14:textId="77777777" w:rsidTr="00A7691D">
        <w:trPr>
          <w:trHeight w:val="432"/>
        </w:trPr>
        <w:tc>
          <w:tcPr>
            <w:tcW w:w="95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33F5D6" w14:textId="77777777" w:rsidR="00626EE5" w:rsidRPr="00A7691D" w:rsidRDefault="00626EE5" w:rsidP="0095521F">
            <w:pPr>
              <w:rPr>
                <w:b/>
                <w:sz w:val="24"/>
                <w:szCs w:val="24"/>
              </w:rPr>
            </w:pPr>
            <w:r w:rsidRPr="00A7691D">
              <w:rPr>
                <w:b/>
                <w:sz w:val="24"/>
                <w:szCs w:val="24"/>
              </w:rPr>
              <w:t>How will the funds be used</w:t>
            </w:r>
            <w:r w:rsidR="0095521F">
              <w:rPr>
                <w:b/>
                <w:sz w:val="24"/>
                <w:szCs w:val="24"/>
              </w:rPr>
              <w:t>?</w:t>
            </w:r>
          </w:p>
        </w:tc>
      </w:tr>
      <w:tr w:rsidR="00626EE5" w:rsidRPr="00626EE5" w14:paraId="27951A12" w14:textId="77777777" w:rsidTr="00A7691D">
        <w:trPr>
          <w:trHeight w:val="432"/>
        </w:trPr>
        <w:tc>
          <w:tcPr>
            <w:tcW w:w="4788" w:type="dxa"/>
            <w:gridSpan w:val="2"/>
            <w:tcBorders>
              <w:left w:val="nil"/>
              <w:right w:val="nil"/>
            </w:tcBorders>
          </w:tcPr>
          <w:p w14:paraId="48167E5E" w14:textId="77777777" w:rsidR="00626EE5" w:rsidRDefault="00626EE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14:paraId="21FAA4E8" w14:textId="77777777" w:rsidR="00626EE5" w:rsidRDefault="00626EE5">
            <w:pPr>
              <w:rPr>
                <w:sz w:val="24"/>
                <w:szCs w:val="24"/>
              </w:rPr>
            </w:pPr>
          </w:p>
        </w:tc>
      </w:tr>
      <w:tr w:rsidR="00626EE5" w:rsidRPr="00626EE5" w14:paraId="4C1BDD1E" w14:textId="77777777" w:rsidTr="00A7691D">
        <w:trPr>
          <w:trHeight w:val="432"/>
        </w:trPr>
        <w:tc>
          <w:tcPr>
            <w:tcW w:w="4788" w:type="dxa"/>
            <w:gridSpan w:val="2"/>
            <w:tcBorders>
              <w:left w:val="nil"/>
              <w:right w:val="nil"/>
            </w:tcBorders>
          </w:tcPr>
          <w:p w14:paraId="1E15EA73" w14:textId="77777777" w:rsidR="00626EE5" w:rsidRDefault="00626EE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14:paraId="49D0034F" w14:textId="77777777" w:rsidR="00626EE5" w:rsidRDefault="00626EE5">
            <w:pPr>
              <w:rPr>
                <w:sz w:val="24"/>
                <w:szCs w:val="24"/>
              </w:rPr>
            </w:pPr>
          </w:p>
        </w:tc>
      </w:tr>
      <w:tr w:rsidR="00626EE5" w:rsidRPr="00626EE5" w14:paraId="2B342BB2" w14:textId="77777777" w:rsidTr="00A7691D">
        <w:trPr>
          <w:trHeight w:val="432"/>
        </w:trPr>
        <w:tc>
          <w:tcPr>
            <w:tcW w:w="4788" w:type="dxa"/>
            <w:gridSpan w:val="2"/>
            <w:tcBorders>
              <w:left w:val="nil"/>
              <w:right w:val="nil"/>
            </w:tcBorders>
          </w:tcPr>
          <w:p w14:paraId="63FEA58F" w14:textId="77777777" w:rsidR="00626EE5" w:rsidRDefault="00626EE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14:paraId="3B223ABD" w14:textId="77777777" w:rsidR="00626EE5" w:rsidRDefault="00626EE5">
            <w:pPr>
              <w:rPr>
                <w:sz w:val="24"/>
                <w:szCs w:val="24"/>
              </w:rPr>
            </w:pPr>
          </w:p>
        </w:tc>
      </w:tr>
      <w:tr w:rsidR="00626EE5" w:rsidRPr="00626EE5" w14:paraId="46B3D135" w14:textId="77777777" w:rsidTr="00A7691D">
        <w:trPr>
          <w:trHeight w:val="432"/>
        </w:trPr>
        <w:tc>
          <w:tcPr>
            <w:tcW w:w="4788" w:type="dxa"/>
            <w:gridSpan w:val="2"/>
            <w:tcBorders>
              <w:left w:val="nil"/>
              <w:right w:val="nil"/>
            </w:tcBorders>
          </w:tcPr>
          <w:p w14:paraId="0B7D06A3" w14:textId="77777777" w:rsidR="00626EE5" w:rsidRDefault="00626EE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14:paraId="56744CD1" w14:textId="77777777" w:rsidR="00626EE5" w:rsidRDefault="00626EE5">
            <w:pPr>
              <w:rPr>
                <w:sz w:val="24"/>
                <w:szCs w:val="24"/>
              </w:rPr>
            </w:pPr>
          </w:p>
        </w:tc>
      </w:tr>
      <w:tr w:rsidR="00626EE5" w:rsidRPr="00626EE5" w14:paraId="21DCBC0E" w14:textId="77777777" w:rsidTr="00A7691D">
        <w:trPr>
          <w:trHeight w:val="432"/>
        </w:trPr>
        <w:tc>
          <w:tcPr>
            <w:tcW w:w="4788" w:type="dxa"/>
            <w:gridSpan w:val="2"/>
            <w:tcBorders>
              <w:left w:val="nil"/>
              <w:right w:val="nil"/>
            </w:tcBorders>
          </w:tcPr>
          <w:p w14:paraId="7B6DAB94" w14:textId="77777777" w:rsidR="00626EE5" w:rsidRDefault="00626EE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14:paraId="395C37FD" w14:textId="77777777" w:rsidR="00626EE5" w:rsidRDefault="00626EE5">
            <w:pPr>
              <w:rPr>
                <w:sz w:val="24"/>
                <w:szCs w:val="24"/>
              </w:rPr>
            </w:pPr>
          </w:p>
        </w:tc>
      </w:tr>
      <w:tr w:rsidR="00626EE5" w:rsidRPr="00626EE5" w14:paraId="3607AE0D" w14:textId="77777777" w:rsidTr="00A7691D">
        <w:trPr>
          <w:trHeight w:val="432"/>
        </w:trPr>
        <w:tc>
          <w:tcPr>
            <w:tcW w:w="47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C272214" w14:textId="77777777" w:rsidR="00626EE5" w:rsidRDefault="00626EE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nil"/>
              <w:bottom w:val="single" w:sz="4" w:space="0" w:color="auto"/>
              <w:right w:val="nil"/>
            </w:tcBorders>
          </w:tcPr>
          <w:p w14:paraId="74532D8F" w14:textId="77777777" w:rsidR="00626EE5" w:rsidRDefault="00626EE5">
            <w:pPr>
              <w:rPr>
                <w:sz w:val="24"/>
                <w:szCs w:val="24"/>
              </w:rPr>
            </w:pPr>
          </w:p>
        </w:tc>
      </w:tr>
      <w:tr w:rsidR="00626EE5" w:rsidRPr="00A7691D" w14:paraId="0AEC2420" w14:textId="77777777" w:rsidTr="00A7691D">
        <w:trPr>
          <w:trHeight w:val="432"/>
        </w:trPr>
        <w:tc>
          <w:tcPr>
            <w:tcW w:w="95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AD002A" w14:textId="05EEF970" w:rsidR="00626EE5" w:rsidRPr="00A7691D" w:rsidRDefault="00626EE5" w:rsidP="00A7691D">
            <w:pPr>
              <w:rPr>
                <w:b/>
                <w:sz w:val="24"/>
                <w:szCs w:val="24"/>
              </w:rPr>
            </w:pPr>
          </w:p>
        </w:tc>
      </w:tr>
      <w:tr w:rsidR="00626EE5" w:rsidRPr="00626EE5" w14:paraId="1E806A74" w14:textId="77777777" w:rsidTr="00A7691D">
        <w:trPr>
          <w:trHeight w:val="432"/>
        </w:trPr>
        <w:tc>
          <w:tcPr>
            <w:tcW w:w="4788" w:type="dxa"/>
            <w:gridSpan w:val="2"/>
            <w:tcBorders>
              <w:left w:val="nil"/>
              <w:right w:val="nil"/>
            </w:tcBorders>
          </w:tcPr>
          <w:p w14:paraId="2032A370" w14:textId="77777777" w:rsidR="00626EE5" w:rsidRDefault="00626EE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14:paraId="51B4C1EC" w14:textId="77777777" w:rsidR="00626EE5" w:rsidRDefault="00626EE5">
            <w:pPr>
              <w:rPr>
                <w:sz w:val="24"/>
                <w:szCs w:val="24"/>
              </w:rPr>
            </w:pPr>
          </w:p>
        </w:tc>
      </w:tr>
      <w:tr w:rsidR="00EA03AF" w:rsidRPr="00626EE5" w14:paraId="0CF635AF" w14:textId="77777777" w:rsidTr="00713EBB">
        <w:trPr>
          <w:trHeight w:val="432"/>
        </w:trPr>
        <w:tc>
          <w:tcPr>
            <w:tcW w:w="4788" w:type="dxa"/>
            <w:gridSpan w:val="2"/>
            <w:tcBorders>
              <w:left w:val="nil"/>
              <w:right w:val="nil"/>
            </w:tcBorders>
            <w:vAlign w:val="center"/>
          </w:tcPr>
          <w:p w14:paraId="318153A0" w14:textId="77777777" w:rsidR="00EA03AF" w:rsidRDefault="00EA03AF" w:rsidP="00EA03AF">
            <w:pPr>
              <w:rPr>
                <w:b/>
                <w:sz w:val="24"/>
                <w:szCs w:val="24"/>
              </w:rPr>
            </w:pPr>
          </w:p>
          <w:p w14:paraId="3F80B750" w14:textId="1650939A" w:rsidR="00EA03AF" w:rsidRDefault="00EA03AF" w:rsidP="00EA03AF">
            <w:pPr>
              <w:rPr>
                <w:sz w:val="24"/>
                <w:szCs w:val="24"/>
              </w:rPr>
            </w:pPr>
            <w:r w:rsidRPr="00A7691D">
              <w:rPr>
                <w:b/>
                <w:sz w:val="24"/>
                <w:szCs w:val="24"/>
              </w:rPr>
              <w:t>How will be funding benefit students and the</w:t>
            </w:r>
            <w:r>
              <w:rPr>
                <w:b/>
                <w:sz w:val="24"/>
                <w:szCs w:val="24"/>
              </w:rPr>
              <w:t xml:space="preserve"> l</w:t>
            </w:r>
            <w:r w:rsidRPr="00A7691D">
              <w:rPr>
                <w:b/>
                <w:sz w:val="24"/>
                <w:szCs w:val="24"/>
              </w:rPr>
              <w:t>earning process?</w:t>
            </w:r>
          </w:p>
        </w:tc>
        <w:tc>
          <w:tcPr>
            <w:tcW w:w="4788" w:type="dxa"/>
            <w:tcBorders>
              <w:left w:val="nil"/>
              <w:right w:val="nil"/>
            </w:tcBorders>
          </w:tcPr>
          <w:p w14:paraId="4805435E" w14:textId="77777777" w:rsidR="00EA03AF" w:rsidRDefault="00EA03AF" w:rsidP="00EA03AF">
            <w:pPr>
              <w:rPr>
                <w:sz w:val="24"/>
                <w:szCs w:val="24"/>
              </w:rPr>
            </w:pPr>
          </w:p>
        </w:tc>
      </w:tr>
      <w:tr w:rsidR="00EA03AF" w:rsidRPr="00626EE5" w14:paraId="631CE7B3" w14:textId="77777777" w:rsidTr="00A7691D">
        <w:trPr>
          <w:trHeight w:val="432"/>
        </w:trPr>
        <w:tc>
          <w:tcPr>
            <w:tcW w:w="4788" w:type="dxa"/>
            <w:gridSpan w:val="2"/>
            <w:tcBorders>
              <w:left w:val="nil"/>
              <w:right w:val="nil"/>
            </w:tcBorders>
          </w:tcPr>
          <w:p w14:paraId="5C762774" w14:textId="77777777" w:rsidR="00EA03AF" w:rsidRDefault="00EA03AF" w:rsidP="00EA03A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14:paraId="3BD485C7" w14:textId="77777777" w:rsidR="00EA03AF" w:rsidRDefault="00EA03AF" w:rsidP="00EA03AF">
            <w:pPr>
              <w:rPr>
                <w:sz w:val="24"/>
                <w:szCs w:val="24"/>
              </w:rPr>
            </w:pPr>
          </w:p>
        </w:tc>
      </w:tr>
      <w:tr w:rsidR="00EA03AF" w:rsidRPr="00626EE5" w14:paraId="77452345" w14:textId="77777777" w:rsidTr="00A7691D">
        <w:trPr>
          <w:trHeight w:val="432"/>
        </w:trPr>
        <w:tc>
          <w:tcPr>
            <w:tcW w:w="4788" w:type="dxa"/>
            <w:gridSpan w:val="2"/>
            <w:tcBorders>
              <w:left w:val="nil"/>
              <w:right w:val="nil"/>
            </w:tcBorders>
          </w:tcPr>
          <w:p w14:paraId="66F1B802" w14:textId="77777777" w:rsidR="00EA03AF" w:rsidRDefault="00EA03AF" w:rsidP="00EA03A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14:paraId="622D19D6" w14:textId="77777777" w:rsidR="00EA03AF" w:rsidRDefault="00EA03AF" w:rsidP="00EA03AF">
            <w:pPr>
              <w:rPr>
                <w:sz w:val="24"/>
                <w:szCs w:val="24"/>
              </w:rPr>
            </w:pPr>
          </w:p>
        </w:tc>
      </w:tr>
      <w:tr w:rsidR="00EA03AF" w:rsidRPr="00626EE5" w14:paraId="00D19444" w14:textId="77777777" w:rsidTr="00A7691D">
        <w:trPr>
          <w:trHeight w:val="432"/>
        </w:trPr>
        <w:tc>
          <w:tcPr>
            <w:tcW w:w="4788" w:type="dxa"/>
            <w:gridSpan w:val="2"/>
            <w:tcBorders>
              <w:left w:val="nil"/>
              <w:right w:val="nil"/>
            </w:tcBorders>
          </w:tcPr>
          <w:p w14:paraId="326709ED" w14:textId="77777777" w:rsidR="00EA03AF" w:rsidRDefault="00EA03AF" w:rsidP="00EA03A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14:paraId="35F48651" w14:textId="77777777" w:rsidR="00EA03AF" w:rsidRDefault="00EA03AF" w:rsidP="00EA03AF">
            <w:pPr>
              <w:rPr>
                <w:sz w:val="24"/>
                <w:szCs w:val="24"/>
              </w:rPr>
            </w:pPr>
          </w:p>
        </w:tc>
      </w:tr>
      <w:tr w:rsidR="00EA03AF" w:rsidRPr="00626EE5" w14:paraId="0C9A912E" w14:textId="77777777" w:rsidTr="00A7691D">
        <w:trPr>
          <w:trHeight w:val="432"/>
        </w:trPr>
        <w:tc>
          <w:tcPr>
            <w:tcW w:w="4788" w:type="dxa"/>
            <w:gridSpan w:val="2"/>
            <w:tcBorders>
              <w:left w:val="nil"/>
              <w:right w:val="nil"/>
            </w:tcBorders>
          </w:tcPr>
          <w:p w14:paraId="0331A915" w14:textId="77777777" w:rsidR="00EA03AF" w:rsidRDefault="00EA03AF" w:rsidP="00EA03A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14:paraId="23303CD6" w14:textId="77777777" w:rsidR="00EA03AF" w:rsidRDefault="00EA03AF" w:rsidP="00EA03AF">
            <w:pPr>
              <w:rPr>
                <w:sz w:val="24"/>
                <w:szCs w:val="24"/>
              </w:rPr>
            </w:pPr>
          </w:p>
        </w:tc>
      </w:tr>
      <w:tr w:rsidR="00EA03AF" w:rsidRPr="00626EE5" w14:paraId="47F0C26F" w14:textId="77777777" w:rsidTr="00A7691D">
        <w:trPr>
          <w:trHeight w:val="432"/>
        </w:trPr>
        <w:tc>
          <w:tcPr>
            <w:tcW w:w="4788" w:type="dxa"/>
            <w:gridSpan w:val="2"/>
            <w:tcBorders>
              <w:left w:val="nil"/>
              <w:right w:val="nil"/>
            </w:tcBorders>
          </w:tcPr>
          <w:p w14:paraId="1149017A" w14:textId="77777777" w:rsidR="00EA03AF" w:rsidRDefault="00EA03AF" w:rsidP="00EA03A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14:paraId="38CA677C" w14:textId="77777777" w:rsidR="00EA03AF" w:rsidRDefault="00EA03AF" w:rsidP="00EA03AF">
            <w:pPr>
              <w:rPr>
                <w:sz w:val="24"/>
                <w:szCs w:val="24"/>
              </w:rPr>
            </w:pPr>
          </w:p>
        </w:tc>
      </w:tr>
    </w:tbl>
    <w:p w14:paraId="20C05C14" w14:textId="0D9A9272" w:rsidR="00626EE5" w:rsidRDefault="00626EE5"/>
    <w:p w14:paraId="7DF0CF11" w14:textId="77777777" w:rsidR="0084209A" w:rsidRDefault="0084209A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7691D" w:rsidRPr="00A7691D" w14:paraId="27B6AD29" w14:textId="77777777" w:rsidTr="00A7691D">
        <w:trPr>
          <w:trHeight w:val="432"/>
        </w:trPr>
        <w:tc>
          <w:tcPr>
            <w:tcW w:w="9576" w:type="dxa"/>
            <w:vAlign w:val="center"/>
          </w:tcPr>
          <w:p w14:paraId="4E11BF54" w14:textId="77777777" w:rsidR="0084209A" w:rsidRDefault="0084209A" w:rsidP="00A7691D">
            <w:pPr>
              <w:rPr>
                <w:b/>
                <w:sz w:val="24"/>
                <w:szCs w:val="24"/>
              </w:rPr>
            </w:pPr>
          </w:p>
          <w:p w14:paraId="1ED93387" w14:textId="77777777" w:rsidR="0084209A" w:rsidRDefault="0084209A" w:rsidP="00A7691D">
            <w:pPr>
              <w:rPr>
                <w:b/>
                <w:sz w:val="24"/>
                <w:szCs w:val="24"/>
              </w:rPr>
            </w:pPr>
          </w:p>
          <w:p w14:paraId="0E993C9B" w14:textId="19E5C592" w:rsidR="00A7691D" w:rsidRPr="0095521F" w:rsidRDefault="00A7691D" w:rsidP="00A7691D">
            <w:pPr>
              <w:rPr>
                <w:b/>
                <w:sz w:val="24"/>
                <w:szCs w:val="24"/>
              </w:rPr>
            </w:pPr>
            <w:r w:rsidRPr="0095521F">
              <w:rPr>
                <w:b/>
                <w:sz w:val="24"/>
                <w:szCs w:val="24"/>
              </w:rPr>
              <w:t>Itemize the material, equipment, or services requested:</w:t>
            </w:r>
          </w:p>
        </w:tc>
      </w:tr>
      <w:tr w:rsidR="00A7691D" w14:paraId="60141E1D" w14:textId="77777777" w:rsidTr="00A7691D">
        <w:trPr>
          <w:trHeight w:val="432"/>
        </w:trPr>
        <w:tc>
          <w:tcPr>
            <w:tcW w:w="9576" w:type="dxa"/>
          </w:tcPr>
          <w:p w14:paraId="261DCB7C" w14:textId="77777777" w:rsidR="00A7691D" w:rsidRDefault="00A7691D"/>
        </w:tc>
      </w:tr>
      <w:tr w:rsidR="00A7691D" w14:paraId="2A041915" w14:textId="77777777" w:rsidTr="00A7691D">
        <w:trPr>
          <w:trHeight w:val="432"/>
        </w:trPr>
        <w:tc>
          <w:tcPr>
            <w:tcW w:w="9576" w:type="dxa"/>
          </w:tcPr>
          <w:p w14:paraId="7ED41A5B" w14:textId="77777777" w:rsidR="00A7691D" w:rsidRDefault="00A7691D"/>
        </w:tc>
      </w:tr>
      <w:tr w:rsidR="00A7691D" w14:paraId="7AC58DA4" w14:textId="77777777" w:rsidTr="00A7691D">
        <w:trPr>
          <w:trHeight w:val="432"/>
        </w:trPr>
        <w:tc>
          <w:tcPr>
            <w:tcW w:w="9576" w:type="dxa"/>
          </w:tcPr>
          <w:p w14:paraId="7A431690" w14:textId="77777777" w:rsidR="00A7691D" w:rsidRDefault="00A7691D"/>
        </w:tc>
      </w:tr>
      <w:tr w:rsidR="00A7691D" w14:paraId="7CC0E76F" w14:textId="77777777" w:rsidTr="00A7691D">
        <w:trPr>
          <w:trHeight w:val="432"/>
        </w:trPr>
        <w:tc>
          <w:tcPr>
            <w:tcW w:w="9576" w:type="dxa"/>
          </w:tcPr>
          <w:p w14:paraId="07D7CC2F" w14:textId="77777777" w:rsidR="00A7691D" w:rsidRDefault="00A7691D"/>
        </w:tc>
      </w:tr>
      <w:tr w:rsidR="00A7691D" w14:paraId="121C63EE" w14:textId="77777777" w:rsidTr="00A7691D">
        <w:trPr>
          <w:trHeight w:val="432"/>
        </w:trPr>
        <w:tc>
          <w:tcPr>
            <w:tcW w:w="9576" w:type="dxa"/>
          </w:tcPr>
          <w:p w14:paraId="0F7B8EA7" w14:textId="77777777" w:rsidR="00A7691D" w:rsidRDefault="00A7691D"/>
        </w:tc>
      </w:tr>
      <w:tr w:rsidR="00A7691D" w14:paraId="3272FE10" w14:textId="77777777" w:rsidTr="00A7691D">
        <w:trPr>
          <w:trHeight w:val="432"/>
        </w:trPr>
        <w:tc>
          <w:tcPr>
            <w:tcW w:w="9576" w:type="dxa"/>
          </w:tcPr>
          <w:p w14:paraId="66324AF8" w14:textId="77777777" w:rsidR="00A7691D" w:rsidRDefault="00A7691D"/>
        </w:tc>
      </w:tr>
      <w:tr w:rsidR="00A7691D" w14:paraId="32AEB952" w14:textId="77777777" w:rsidTr="00A7691D">
        <w:trPr>
          <w:trHeight w:val="432"/>
        </w:trPr>
        <w:tc>
          <w:tcPr>
            <w:tcW w:w="9576" w:type="dxa"/>
          </w:tcPr>
          <w:p w14:paraId="008969DB" w14:textId="77777777" w:rsidR="00A7691D" w:rsidRDefault="00A7691D"/>
        </w:tc>
      </w:tr>
      <w:tr w:rsidR="00A7691D" w14:paraId="7E542022" w14:textId="77777777" w:rsidTr="00A7691D">
        <w:trPr>
          <w:trHeight w:val="432"/>
        </w:trPr>
        <w:tc>
          <w:tcPr>
            <w:tcW w:w="9576" w:type="dxa"/>
          </w:tcPr>
          <w:p w14:paraId="7408528F" w14:textId="77777777" w:rsidR="00A7691D" w:rsidRDefault="00A7691D"/>
        </w:tc>
      </w:tr>
      <w:tr w:rsidR="00A7691D" w14:paraId="4C5F2C6B" w14:textId="77777777" w:rsidTr="00A7691D">
        <w:trPr>
          <w:trHeight w:val="432"/>
        </w:trPr>
        <w:tc>
          <w:tcPr>
            <w:tcW w:w="9576" w:type="dxa"/>
          </w:tcPr>
          <w:p w14:paraId="7C61BB66" w14:textId="77777777" w:rsidR="00A7691D" w:rsidRDefault="00A7691D"/>
        </w:tc>
      </w:tr>
      <w:tr w:rsidR="00A7691D" w14:paraId="4CEBF7D7" w14:textId="77777777" w:rsidTr="00A7691D">
        <w:trPr>
          <w:trHeight w:val="432"/>
        </w:trPr>
        <w:tc>
          <w:tcPr>
            <w:tcW w:w="9576" w:type="dxa"/>
          </w:tcPr>
          <w:p w14:paraId="7A37E227" w14:textId="77777777" w:rsidR="00A7691D" w:rsidRDefault="00A7691D"/>
        </w:tc>
      </w:tr>
      <w:tr w:rsidR="00A7691D" w14:paraId="0EFB2E7C" w14:textId="77777777" w:rsidTr="00A7691D">
        <w:trPr>
          <w:trHeight w:val="432"/>
        </w:trPr>
        <w:tc>
          <w:tcPr>
            <w:tcW w:w="9576" w:type="dxa"/>
          </w:tcPr>
          <w:p w14:paraId="138FCEBF" w14:textId="77777777" w:rsidR="00A7691D" w:rsidRDefault="00A7691D"/>
        </w:tc>
      </w:tr>
      <w:tr w:rsidR="00A7691D" w:rsidRPr="00A7691D" w14:paraId="22B6D132" w14:textId="77777777" w:rsidTr="00A7691D">
        <w:trPr>
          <w:trHeight w:val="432"/>
        </w:trPr>
        <w:tc>
          <w:tcPr>
            <w:tcW w:w="9576" w:type="dxa"/>
            <w:vAlign w:val="center"/>
          </w:tcPr>
          <w:p w14:paraId="57B15D8A" w14:textId="77777777" w:rsidR="0084209A" w:rsidRDefault="0084209A" w:rsidP="00A7691D">
            <w:pPr>
              <w:rPr>
                <w:b/>
                <w:sz w:val="24"/>
                <w:szCs w:val="24"/>
              </w:rPr>
            </w:pPr>
          </w:p>
          <w:p w14:paraId="55330E42" w14:textId="7555BBD5" w:rsidR="0084209A" w:rsidRPr="0095521F" w:rsidRDefault="00A7691D" w:rsidP="00A7691D">
            <w:pPr>
              <w:rPr>
                <w:b/>
                <w:sz w:val="24"/>
                <w:szCs w:val="24"/>
              </w:rPr>
            </w:pPr>
            <w:r w:rsidRPr="0095521F">
              <w:rPr>
                <w:b/>
                <w:sz w:val="24"/>
                <w:szCs w:val="24"/>
              </w:rPr>
              <w:t>How was this purpose previously funded?</w:t>
            </w:r>
          </w:p>
        </w:tc>
      </w:tr>
      <w:tr w:rsidR="00A7691D" w14:paraId="1C10AECD" w14:textId="77777777" w:rsidTr="00A7691D">
        <w:trPr>
          <w:trHeight w:val="432"/>
        </w:trPr>
        <w:tc>
          <w:tcPr>
            <w:tcW w:w="9576" w:type="dxa"/>
          </w:tcPr>
          <w:p w14:paraId="5A842F1F" w14:textId="77777777" w:rsidR="00A7691D" w:rsidRDefault="00A7691D"/>
        </w:tc>
      </w:tr>
      <w:tr w:rsidR="00A7691D" w14:paraId="1972E16A" w14:textId="77777777" w:rsidTr="00A7691D">
        <w:trPr>
          <w:trHeight w:val="432"/>
        </w:trPr>
        <w:tc>
          <w:tcPr>
            <w:tcW w:w="9576" w:type="dxa"/>
          </w:tcPr>
          <w:p w14:paraId="470EAF96" w14:textId="77777777" w:rsidR="00A7691D" w:rsidRDefault="00A7691D"/>
        </w:tc>
      </w:tr>
      <w:tr w:rsidR="00A7691D" w14:paraId="5F864240" w14:textId="77777777" w:rsidTr="00A7691D">
        <w:trPr>
          <w:trHeight w:val="432"/>
        </w:trPr>
        <w:tc>
          <w:tcPr>
            <w:tcW w:w="9576" w:type="dxa"/>
          </w:tcPr>
          <w:p w14:paraId="673E63C4" w14:textId="77777777" w:rsidR="00A7691D" w:rsidRDefault="00A7691D"/>
        </w:tc>
      </w:tr>
      <w:tr w:rsidR="00A7691D" w14:paraId="23B3E7F2" w14:textId="77777777" w:rsidTr="00A7691D">
        <w:trPr>
          <w:trHeight w:val="432"/>
        </w:trPr>
        <w:tc>
          <w:tcPr>
            <w:tcW w:w="9576" w:type="dxa"/>
          </w:tcPr>
          <w:p w14:paraId="3CA8683E" w14:textId="77777777" w:rsidR="00A7691D" w:rsidRDefault="00A7691D"/>
        </w:tc>
      </w:tr>
      <w:tr w:rsidR="00A7691D" w14:paraId="73C26357" w14:textId="77777777" w:rsidTr="00A7691D">
        <w:trPr>
          <w:trHeight w:val="432"/>
        </w:trPr>
        <w:tc>
          <w:tcPr>
            <w:tcW w:w="9576" w:type="dxa"/>
          </w:tcPr>
          <w:p w14:paraId="47D5E516" w14:textId="77777777" w:rsidR="00A7691D" w:rsidRDefault="00A7691D"/>
        </w:tc>
      </w:tr>
      <w:tr w:rsidR="00A7691D" w14:paraId="15600EEE" w14:textId="77777777" w:rsidTr="00A7691D">
        <w:trPr>
          <w:trHeight w:val="432"/>
        </w:trPr>
        <w:tc>
          <w:tcPr>
            <w:tcW w:w="9576" w:type="dxa"/>
          </w:tcPr>
          <w:p w14:paraId="036A0575" w14:textId="77777777" w:rsidR="00A7691D" w:rsidRDefault="00A7691D"/>
        </w:tc>
      </w:tr>
      <w:tr w:rsidR="00A7691D" w14:paraId="513FCE1B" w14:textId="77777777" w:rsidTr="00A7691D">
        <w:trPr>
          <w:trHeight w:val="432"/>
        </w:trPr>
        <w:tc>
          <w:tcPr>
            <w:tcW w:w="9576" w:type="dxa"/>
          </w:tcPr>
          <w:p w14:paraId="2129877F" w14:textId="77777777" w:rsidR="00A7691D" w:rsidRDefault="00A7691D"/>
        </w:tc>
      </w:tr>
      <w:tr w:rsidR="00A7691D" w14:paraId="0A2DC437" w14:textId="77777777" w:rsidTr="00A7691D">
        <w:trPr>
          <w:trHeight w:val="432"/>
        </w:trPr>
        <w:tc>
          <w:tcPr>
            <w:tcW w:w="9576" w:type="dxa"/>
          </w:tcPr>
          <w:p w14:paraId="17D2B9C7" w14:textId="77777777" w:rsidR="00A7691D" w:rsidRDefault="00A7691D"/>
        </w:tc>
      </w:tr>
      <w:tr w:rsidR="00A7691D" w14:paraId="0F42C0C7" w14:textId="77777777" w:rsidTr="00A7691D">
        <w:trPr>
          <w:trHeight w:val="432"/>
        </w:trPr>
        <w:tc>
          <w:tcPr>
            <w:tcW w:w="9576" w:type="dxa"/>
          </w:tcPr>
          <w:p w14:paraId="18CD18F2" w14:textId="77777777" w:rsidR="00A7691D" w:rsidRDefault="00A7691D"/>
        </w:tc>
      </w:tr>
      <w:tr w:rsidR="00A7691D" w14:paraId="4C190D06" w14:textId="77777777" w:rsidTr="00A7691D">
        <w:trPr>
          <w:trHeight w:val="432"/>
        </w:trPr>
        <w:tc>
          <w:tcPr>
            <w:tcW w:w="9576" w:type="dxa"/>
          </w:tcPr>
          <w:p w14:paraId="0EEA4300" w14:textId="77777777" w:rsidR="00A7691D" w:rsidRDefault="00A7691D"/>
        </w:tc>
      </w:tr>
      <w:tr w:rsidR="00A7691D" w14:paraId="6A99E8F1" w14:textId="77777777" w:rsidTr="00A7691D">
        <w:trPr>
          <w:trHeight w:val="432"/>
        </w:trPr>
        <w:tc>
          <w:tcPr>
            <w:tcW w:w="9576" w:type="dxa"/>
          </w:tcPr>
          <w:p w14:paraId="78157798" w14:textId="77777777" w:rsidR="00A7691D" w:rsidRDefault="00A7691D"/>
        </w:tc>
      </w:tr>
      <w:tr w:rsidR="00A7691D" w14:paraId="319C6CB8" w14:textId="77777777" w:rsidTr="00A7691D">
        <w:trPr>
          <w:trHeight w:val="432"/>
        </w:trPr>
        <w:tc>
          <w:tcPr>
            <w:tcW w:w="9576" w:type="dxa"/>
          </w:tcPr>
          <w:p w14:paraId="2D8A66F4" w14:textId="77777777" w:rsidR="00A7691D" w:rsidRDefault="00A7691D"/>
        </w:tc>
      </w:tr>
    </w:tbl>
    <w:p w14:paraId="6B97AA6F" w14:textId="77777777" w:rsidR="00A7691D" w:rsidRDefault="00A7691D"/>
    <w:p w14:paraId="34724DE6" w14:textId="77777777" w:rsidR="00A7691D" w:rsidRDefault="00A7691D"/>
    <w:p w14:paraId="202347D9" w14:textId="77777777" w:rsidR="00A7691D" w:rsidRDefault="00A7691D"/>
    <w:p w14:paraId="04881AC4" w14:textId="77777777" w:rsidR="00A7691D" w:rsidRPr="009567A3" w:rsidRDefault="00A7691D" w:rsidP="009567A3">
      <w:pPr>
        <w:jc w:val="both"/>
        <w:rPr>
          <w:sz w:val="24"/>
          <w:szCs w:val="24"/>
        </w:rPr>
      </w:pPr>
      <w:r w:rsidRPr="009567A3">
        <w:rPr>
          <w:sz w:val="24"/>
          <w:szCs w:val="24"/>
        </w:rPr>
        <w:t xml:space="preserve">Please submit to the Associate Principal for approval to be considered.  The Alumni Association Board or committee will vote on the application and will contact the recipients in </w:t>
      </w:r>
      <w:r w:rsidR="001C21F4">
        <w:rPr>
          <w:sz w:val="24"/>
          <w:szCs w:val="24"/>
        </w:rPr>
        <w:t>February</w:t>
      </w:r>
      <w:r w:rsidRPr="009567A3">
        <w:rPr>
          <w:sz w:val="24"/>
          <w:szCs w:val="24"/>
        </w:rPr>
        <w:t>.  Thank you for your work with our students.</w:t>
      </w:r>
    </w:p>
    <w:p w14:paraId="747776E4" w14:textId="77777777" w:rsidR="00A7691D" w:rsidRPr="009567A3" w:rsidRDefault="00A7691D" w:rsidP="009567A3">
      <w:pPr>
        <w:jc w:val="both"/>
        <w:rPr>
          <w:sz w:val="24"/>
          <w:szCs w:val="24"/>
        </w:rPr>
      </w:pPr>
    </w:p>
    <w:p w14:paraId="2618F0AE" w14:textId="77777777" w:rsidR="00A7691D" w:rsidRPr="009567A3" w:rsidRDefault="00A7691D" w:rsidP="009567A3">
      <w:pPr>
        <w:jc w:val="both"/>
        <w:rPr>
          <w:b/>
          <w:sz w:val="24"/>
          <w:szCs w:val="24"/>
        </w:rPr>
      </w:pPr>
      <w:r w:rsidRPr="009567A3">
        <w:rPr>
          <w:sz w:val="24"/>
          <w:szCs w:val="24"/>
        </w:rPr>
        <w:t xml:space="preserve">If chosen, a brief story of the funding will be required to be used in the Association’s </w:t>
      </w:r>
      <w:r w:rsidR="009567A3" w:rsidRPr="009567A3">
        <w:rPr>
          <w:sz w:val="24"/>
          <w:szCs w:val="24"/>
        </w:rPr>
        <w:t>newsletter</w:t>
      </w:r>
      <w:r w:rsidRPr="009567A3">
        <w:rPr>
          <w:sz w:val="24"/>
          <w:szCs w:val="24"/>
        </w:rPr>
        <w:t xml:space="preserve"> to inform the members of Alumni Associations.  </w:t>
      </w:r>
      <w:r w:rsidRPr="009567A3">
        <w:rPr>
          <w:b/>
          <w:sz w:val="24"/>
          <w:szCs w:val="24"/>
        </w:rPr>
        <w:t>Again, all materials and items funde</w:t>
      </w:r>
      <w:r w:rsidR="0095521F">
        <w:rPr>
          <w:b/>
          <w:sz w:val="24"/>
          <w:szCs w:val="24"/>
        </w:rPr>
        <w:t>d</w:t>
      </w:r>
      <w:r w:rsidRPr="009567A3">
        <w:rPr>
          <w:b/>
          <w:sz w:val="24"/>
          <w:szCs w:val="24"/>
        </w:rPr>
        <w:t xml:space="preserve"> remain the property of Muncie Central High School.</w:t>
      </w:r>
    </w:p>
    <w:p w14:paraId="25D613C3" w14:textId="77777777" w:rsidR="00A7691D" w:rsidRPr="009567A3" w:rsidRDefault="00A7691D">
      <w:pPr>
        <w:rPr>
          <w:sz w:val="24"/>
          <w:szCs w:val="24"/>
        </w:rPr>
      </w:pPr>
    </w:p>
    <w:p w14:paraId="20C0DD6F" w14:textId="77777777" w:rsidR="00A7691D" w:rsidRPr="009567A3" w:rsidRDefault="00A7691D">
      <w:pPr>
        <w:rPr>
          <w:sz w:val="24"/>
          <w:szCs w:val="24"/>
        </w:rPr>
      </w:pPr>
    </w:p>
    <w:p w14:paraId="21FBAAA4" w14:textId="77777777" w:rsidR="00A7691D" w:rsidRPr="009567A3" w:rsidRDefault="00A7691D">
      <w:pPr>
        <w:rPr>
          <w:sz w:val="24"/>
          <w:szCs w:val="24"/>
        </w:rPr>
      </w:pPr>
    </w:p>
    <w:p w14:paraId="4ECE1BB6" w14:textId="77777777" w:rsidR="00A7691D" w:rsidRPr="009567A3" w:rsidRDefault="00A7691D">
      <w:pPr>
        <w:rPr>
          <w:sz w:val="24"/>
          <w:szCs w:val="24"/>
        </w:rPr>
      </w:pPr>
      <w:r w:rsidRPr="009567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DD31D" wp14:editId="5AA8C5AB">
                <wp:simplePos x="0" y="0"/>
                <wp:positionH relativeFrom="column">
                  <wp:posOffset>69011</wp:posOffset>
                </wp:positionH>
                <wp:positionV relativeFrom="paragraph">
                  <wp:posOffset>183575</wp:posOffset>
                </wp:positionV>
                <wp:extent cx="6012612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22225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14.45pt" to="478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" strokecolor="#4579b8 [3044]" strokeweight="1.75pt">
                <v:stroke linestyle="thickThin"/>
              </v:line>
            </w:pict>
          </mc:Fallback>
        </mc:AlternateContent>
      </w:r>
    </w:p>
    <w:p w14:paraId="5409EF8E" w14:textId="77777777" w:rsidR="00A7691D" w:rsidRPr="009567A3" w:rsidRDefault="00A7691D" w:rsidP="00A7691D">
      <w:pPr>
        <w:rPr>
          <w:sz w:val="24"/>
          <w:szCs w:val="24"/>
        </w:rPr>
      </w:pPr>
    </w:p>
    <w:p w14:paraId="1C37FDA5" w14:textId="77777777" w:rsidR="00A7691D" w:rsidRPr="009567A3" w:rsidRDefault="00A7691D" w:rsidP="00A7691D">
      <w:pPr>
        <w:rPr>
          <w:b/>
          <w:i/>
          <w:sz w:val="24"/>
          <w:szCs w:val="24"/>
        </w:rPr>
      </w:pPr>
      <w:r w:rsidRPr="009567A3">
        <w:rPr>
          <w:b/>
          <w:i/>
          <w:sz w:val="24"/>
          <w:szCs w:val="24"/>
        </w:rPr>
        <w:t>For School Committee’s Use</w:t>
      </w:r>
    </w:p>
    <w:p w14:paraId="2B0A5B5D" w14:textId="77777777" w:rsidR="00A7691D" w:rsidRPr="009567A3" w:rsidRDefault="00A7691D" w:rsidP="00A7691D">
      <w:pPr>
        <w:rPr>
          <w:sz w:val="24"/>
          <w:szCs w:val="24"/>
        </w:rPr>
      </w:pPr>
    </w:p>
    <w:p w14:paraId="475FD002" w14:textId="77777777" w:rsidR="00A7691D" w:rsidRPr="009567A3" w:rsidRDefault="00A7691D" w:rsidP="00A7691D">
      <w:pPr>
        <w:rPr>
          <w:sz w:val="24"/>
          <w:szCs w:val="24"/>
        </w:rPr>
      </w:pPr>
      <w:r w:rsidRPr="009567A3">
        <w:rPr>
          <w:sz w:val="24"/>
          <w:szCs w:val="24"/>
        </w:rPr>
        <w:t xml:space="preserve">Approved </w:t>
      </w:r>
      <w:r w:rsidR="006215F0">
        <w:rPr>
          <w:sz w:val="24"/>
          <w:szCs w:val="24"/>
        </w:rPr>
        <w:t xml:space="preserve">by </w:t>
      </w:r>
      <w:r w:rsidRPr="009567A3">
        <w:rPr>
          <w:sz w:val="24"/>
          <w:szCs w:val="24"/>
        </w:rPr>
        <w:t>the Muncie Central Administration for consideration:</w:t>
      </w:r>
    </w:p>
    <w:p w14:paraId="41BBB2AB" w14:textId="77777777" w:rsidR="00A7691D" w:rsidRPr="009567A3" w:rsidRDefault="00A7691D" w:rsidP="00A7691D">
      <w:pPr>
        <w:rPr>
          <w:sz w:val="24"/>
          <w:szCs w:val="24"/>
        </w:rPr>
      </w:pPr>
    </w:p>
    <w:p w14:paraId="58C23112" w14:textId="77777777" w:rsidR="00A7691D" w:rsidRPr="009567A3" w:rsidRDefault="00A7691D" w:rsidP="00A7691D">
      <w:pPr>
        <w:rPr>
          <w:sz w:val="24"/>
          <w:szCs w:val="24"/>
        </w:rPr>
      </w:pPr>
    </w:p>
    <w:p w14:paraId="2CE16F69" w14:textId="77777777" w:rsidR="00A7691D" w:rsidRDefault="00A7691D" w:rsidP="00A7691D"/>
    <w:p w14:paraId="5F7BC9E3" w14:textId="77777777" w:rsidR="00A7691D" w:rsidRDefault="00A7691D" w:rsidP="00A7691D"/>
    <w:p w14:paraId="2AFCF2E4" w14:textId="235539D4" w:rsidR="00A7691D" w:rsidRDefault="009567A3" w:rsidP="00A7691D">
      <w:r>
        <w:t>___________________________________________________________</w:t>
      </w:r>
      <w:r>
        <w:tab/>
      </w:r>
      <w:r w:rsidR="0084209A">
        <w:tab/>
        <w:t xml:space="preserve">      </w:t>
      </w:r>
      <w:r>
        <w:t>__________</w:t>
      </w:r>
      <w:r w:rsidR="0084209A">
        <w:t>___</w:t>
      </w:r>
      <w:r>
        <w:t>___</w:t>
      </w:r>
    </w:p>
    <w:p w14:paraId="44FEDE1C" w14:textId="3A931B07" w:rsidR="001C21F4" w:rsidRDefault="0095521F" w:rsidP="00A7691D">
      <w:r>
        <w:t>Name</w:t>
      </w:r>
      <w:r w:rsidR="009567A3">
        <w:tab/>
      </w:r>
      <w:r w:rsidR="009567A3">
        <w:tab/>
      </w:r>
      <w:r w:rsidR="009567A3">
        <w:tab/>
      </w:r>
      <w:r w:rsidR="009567A3">
        <w:tab/>
      </w:r>
      <w:r w:rsidR="009567A3">
        <w:tab/>
      </w:r>
      <w:r w:rsidR="009567A3">
        <w:tab/>
      </w:r>
      <w:r w:rsidR="009567A3">
        <w:tab/>
      </w:r>
      <w:r w:rsidR="009567A3">
        <w:tab/>
      </w:r>
      <w:r w:rsidR="009567A3">
        <w:tab/>
      </w:r>
      <w:r w:rsidR="009567A3">
        <w:tab/>
      </w:r>
      <w:r w:rsidR="0084209A">
        <w:t xml:space="preserve">      </w:t>
      </w:r>
      <w:r w:rsidR="009567A3">
        <w:t>Date</w:t>
      </w:r>
    </w:p>
    <w:p w14:paraId="009BA461" w14:textId="17984EFD" w:rsidR="001C21F4" w:rsidRDefault="001C21F4" w:rsidP="001C21F4"/>
    <w:p w14:paraId="491AF2A3" w14:textId="1A57665A" w:rsidR="0084209A" w:rsidRDefault="0084209A" w:rsidP="0084209A">
      <w:pPr>
        <w:ind w:left="720" w:hanging="720"/>
      </w:pPr>
      <w:r>
        <w:t>___________________________________________________________</w:t>
      </w:r>
    </w:p>
    <w:p w14:paraId="171B66F5" w14:textId="5F8C832C" w:rsidR="001C21F4" w:rsidRPr="001C21F4" w:rsidRDefault="0084209A" w:rsidP="001C21F4">
      <w:r>
        <w:t>Title</w:t>
      </w:r>
    </w:p>
    <w:p w14:paraId="114971E4" w14:textId="77777777" w:rsidR="001C21F4" w:rsidRPr="001C21F4" w:rsidRDefault="001C21F4" w:rsidP="001C21F4"/>
    <w:p w14:paraId="09078E13" w14:textId="77777777" w:rsidR="001C21F4" w:rsidRPr="001C21F4" w:rsidRDefault="001C21F4" w:rsidP="001C21F4"/>
    <w:p w14:paraId="01E21C2A" w14:textId="77777777" w:rsidR="001C21F4" w:rsidRPr="001C21F4" w:rsidRDefault="001C21F4" w:rsidP="001C21F4"/>
    <w:p w14:paraId="5A5F1FA5" w14:textId="44ACBF14" w:rsidR="009567A3" w:rsidRPr="0084209A" w:rsidRDefault="001C21F4" w:rsidP="001C21F4">
      <w:pPr>
        <w:rPr>
          <w:b/>
          <w:bCs/>
        </w:rPr>
      </w:pPr>
      <w:r w:rsidRPr="0084209A">
        <w:rPr>
          <w:b/>
          <w:bCs/>
        </w:rPr>
        <w:t>NOTE:  If grant is not used by May 1, 20</w:t>
      </w:r>
      <w:r w:rsidR="009B72E1" w:rsidRPr="0084209A">
        <w:rPr>
          <w:b/>
          <w:bCs/>
        </w:rPr>
        <w:t>2</w:t>
      </w:r>
      <w:r w:rsidR="0084209A" w:rsidRPr="0084209A">
        <w:rPr>
          <w:b/>
          <w:bCs/>
        </w:rPr>
        <w:t>3</w:t>
      </w:r>
      <w:r w:rsidRPr="0084209A">
        <w:rPr>
          <w:b/>
          <w:bCs/>
        </w:rPr>
        <w:t>, the money will no longer be available for use.</w:t>
      </w:r>
    </w:p>
    <w:sectPr w:rsidR="009567A3" w:rsidRPr="0084209A" w:rsidSect="009567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1A0" w14:textId="77777777" w:rsidR="00EC0FD3" w:rsidRDefault="00EC0FD3" w:rsidP="00A7691D">
      <w:r>
        <w:separator/>
      </w:r>
    </w:p>
  </w:endnote>
  <w:endnote w:type="continuationSeparator" w:id="0">
    <w:p w14:paraId="3408B0EF" w14:textId="77777777" w:rsidR="00EC0FD3" w:rsidRDefault="00EC0FD3" w:rsidP="00A7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BB3E" w14:textId="77777777" w:rsidR="00A7691D" w:rsidRPr="00A7691D" w:rsidRDefault="00A7691D" w:rsidP="00A7691D">
    <w:pPr>
      <w:pStyle w:val="Footer"/>
      <w:jc w:val="center"/>
      <w:rPr>
        <w:b/>
        <w:sz w:val="16"/>
        <w:szCs w:val="16"/>
      </w:rPr>
    </w:pPr>
    <w:r w:rsidRPr="00A7691D">
      <w:rPr>
        <w:b/>
        <w:sz w:val="16"/>
        <w:szCs w:val="16"/>
      </w:rPr>
      <w:t>This program is not endorsed by or affiliated with the Muncie Community Schools.</w:t>
    </w:r>
  </w:p>
  <w:p w14:paraId="567A0B0B" w14:textId="77777777" w:rsidR="00A7691D" w:rsidRDefault="00A76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8575" w14:textId="77777777" w:rsidR="00EC0FD3" w:rsidRDefault="00EC0FD3" w:rsidP="00A7691D">
      <w:r>
        <w:separator/>
      </w:r>
    </w:p>
  </w:footnote>
  <w:footnote w:type="continuationSeparator" w:id="0">
    <w:p w14:paraId="05DE7996" w14:textId="77777777" w:rsidR="00EC0FD3" w:rsidRDefault="00EC0FD3" w:rsidP="00A7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AA6C" w14:textId="77777777" w:rsidR="009567A3" w:rsidRDefault="009567A3">
    <w:pPr>
      <w:pStyle w:val="Header"/>
      <w:jc w:val="center"/>
    </w:pPr>
  </w:p>
  <w:p w14:paraId="388EE2C0" w14:textId="77777777" w:rsidR="009567A3" w:rsidRDefault="009567A3">
    <w:pPr>
      <w:pStyle w:val="Header"/>
    </w:pPr>
    <w:r>
      <w:t>Faculty Grant Request</w:t>
    </w:r>
    <w:r>
      <w:tab/>
    </w:r>
    <w:r>
      <w:tab/>
    </w:r>
    <w:r w:rsidR="002F342A">
      <w:t>20</w:t>
    </w:r>
    <w:r w:rsidR="00217531">
      <w:t>21</w:t>
    </w:r>
    <w:r w:rsidR="009B72E1">
      <w:t>-202</w:t>
    </w:r>
    <w:r w:rsidR="00217531">
      <w:t>2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90ED6"/>
    <w:multiLevelType w:val="hybridMultilevel"/>
    <w:tmpl w:val="AE488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6EA"/>
    <w:rsid w:val="0005492B"/>
    <w:rsid w:val="001C21F4"/>
    <w:rsid w:val="00217531"/>
    <w:rsid w:val="00222195"/>
    <w:rsid w:val="00263B9E"/>
    <w:rsid w:val="002F342A"/>
    <w:rsid w:val="00464FC0"/>
    <w:rsid w:val="005915B2"/>
    <w:rsid w:val="006215F0"/>
    <w:rsid w:val="00626EE5"/>
    <w:rsid w:val="006A46EA"/>
    <w:rsid w:val="00754182"/>
    <w:rsid w:val="0084209A"/>
    <w:rsid w:val="008B69F3"/>
    <w:rsid w:val="0095521F"/>
    <w:rsid w:val="009567A3"/>
    <w:rsid w:val="00971CE6"/>
    <w:rsid w:val="0099314E"/>
    <w:rsid w:val="009B72E1"/>
    <w:rsid w:val="009B7D35"/>
    <w:rsid w:val="00A7691D"/>
    <w:rsid w:val="00B03AD1"/>
    <w:rsid w:val="00B56107"/>
    <w:rsid w:val="00B810C6"/>
    <w:rsid w:val="00D3470E"/>
    <w:rsid w:val="00EA03AF"/>
    <w:rsid w:val="00EC0FD3"/>
    <w:rsid w:val="00F36FD9"/>
    <w:rsid w:val="00F51792"/>
    <w:rsid w:val="00F6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B26AA"/>
  <w15:docId w15:val="{20C7575C-2E2B-5649-B287-48C3A2F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91D"/>
  </w:style>
  <w:style w:type="paragraph" w:styleId="Footer">
    <w:name w:val="footer"/>
    <w:basedOn w:val="Normal"/>
    <w:link w:val="FooterChar"/>
    <w:uiPriority w:val="99"/>
    <w:unhideWhenUsed/>
    <w:rsid w:val="00A76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91D"/>
  </w:style>
  <w:style w:type="paragraph" w:styleId="BalloonText">
    <w:name w:val="Balloon Text"/>
    <w:basedOn w:val="Normal"/>
    <w:link w:val="BalloonTextChar"/>
    <w:uiPriority w:val="99"/>
    <w:semiHidden/>
    <w:unhideWhenUsed/>
    <w:rsid w:val="00A76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Swingley, Sheryl</cp:lastModifiedBy>
  <cp:revision>5</cp:revision>
  <dcterms:created xsi:type="dcterms:W3CDTF">2021-11-01T16:34:00Z</dcterms:created>
  <dcterms:modified xsi:type="dcterms:W3CDTF">2022-04-25T13:49:00Z</dcterms:modified>
</cp:coreProperties>
</file>